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A4723B7" w14:textId="3510E8B6" w:rsidR="00C07DC8" w:rsidRDefault="007D5D50" w:rsidP="00E24987">
      <w:pPr>
        <w:rPr>
          <w:b/>
          <w:sz w:val="28"/>
          <w:szCs w:val="28"/>
        </w:rPr>
      </w:pPr>
      <w:r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551C4D" wp14:editId="27F5588F">
                <wp:simplePos x="0" y="0"/>
                <wp:positionH relativeFrom="margin">
                  <wp:posOffset>-686435</wp:posOffset>
                </wp:positionH>
                <wp:positionV relativeFrom="paragraph">
                  <wp:posOffset>-666750</wp:posOffset>
                </wp:positionV>
                <wp:extent cx="3017520" cy="1600200"/>
                <wp:effectExtent l="0" t="0" r="0" b="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0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74E147" w14:textId="39DF047E" w:rsidR="00C07DC8" w:rsidRDefault="007D5D50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3BBC262C" wp14:editId="76489CD1">
                                  <wp:extent cx="3063240" cy="1516380"/>
                                  <wp:effectExtent l="0" t="0" r="3810" b="7620"/>
                                  <wp:docPr id="4" name="Obraz 4" descr="Znalezione obrazy dla zapytania muzeum polskiej wodki logo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Obraz 4" descr="Znalezione obrazy dla zapytania muzeum polskiej wodki logo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63240" cy="1516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8551C4D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-54.05pt;margin-top:-52.5pt;width:237.6pt;height:12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" filled="f" stroked="f" strokeweight=".5pt">
                <v:textbox>
                  <w:txbxContent>
                    <w:p w14:paraId="6674E147" w14:textId="39DF047E" w:rsidR="00C07DC8" w:rsidRDefault="007D5D50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3BBC262C" wp14:editId="76489CD1">
                            <wp:extent cx="3063240" cy="1516380"/>
                            <wp:effectExtent l="0" t="0" r="3810" b="7620"/>
                            <wp:docPr id="4" name="Obraz 4" descr="Znalezione obrazy dla zapytania muzeum polskiej wodki logo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Obraz 4" descr="Znalezione obrazy dla zapytania muzeum polskiej wodki logo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63240" cy="1516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475CDE" w14:textId="77777777" w:rsidR="007D5D50" w:rsidRDefault="007D5D50" w:rsidP="00E24987">
      <w:pPr>
        <w:jc w:val="right"/>
        <w:rPr>
          <w:rFonts w:cstheme="minorHAnsi"/>
          <w:b/>
          <w:bCs/>
          <w:sz w:val="24"/>
          <w:szCs w:val="24"/>
        </w:rPr>
      </w:pPr>
    </w:p>
    <w:p w14:paraId="23FAE45B" w14:textId="6C8A3DE1" w:rsidR="00C07DC8" w:rsidRDefault="00C07DC8" w:rsidP="00E24987">
      <w:pPr>
        <w:jc w:val="right"/>
        <w:rPr>
          <w:rFonts w:cstheme="minorHAnsi"/>
          <w:b/>
          <w:bCs/>
          <w:sz w:val="24"/>
          <w:szCs w:val="24"/>
        </w:rPr>
      </w:pPr>
      <w:r w:rsidRPr="004E27F2">
        <w:rPr>
          <w:rFonts w:cstheme="minorHAnsi"/>
          <w:b/>
          <w:bCs/>
          <w:sz w:val="24"/>
          <w:szCs w:val="24"/>
        </w:rPr>
        <w:t xml:space="preserve">Informacja prasowa z dn. </w:t>
      </w:r>
      <w:r w:rsidR="00AC1F15">
        <w:rPr>
          <w:rFonts w:cstheme="minorHAnsi"/>
          <w:b/>
          <w:bCs/>
          <w:sz w:val="24"/>
          <w:szCs w:val="24"/>
        </w:rPr>
        <w:t xml:space="preserve">7 kwietnia </w:t>
      </w:r>
      <w:r w:rsidRPr="004E27F2">
        <w:rPr>
          <w:rFonts w:cstheme="minorHAnsi"/>
          <w:b/>
          <w:bCs/>
          <w:sz w:val="24"/>
          <w:szCs w:val="24"/>
        </w:rPr>
        <w:t>2020 rok</w:t>
      </w:r>
      <w:r w:rsidR="007D5D50">
        <w:rPr>
          <w:rFonts w:cstheme="minorHAnsi"/>
          <w:b/>
          <w:bCs/>
          <w:sz w:val="24"/>
          <w:szCs w:val="24"/>
        </w:rPr>
        <w:t>u</w:t>
      </w:r>
    </w:p>
    <w:p w14:paraId="7E760408" w14:textId="77777777" w:rsidR="007D5D50" w:rsidRDefault="007D5D50" w:rsidP="00E24987">
      <w:pPr>
        <w:jc w:val="center"/>
        <w:rPr>
          <w:b/>
          <w:sz w:val="28"/>
          <w:szCs w:val="28"/>
        </w:rPr>
      </w:pPr>
    </w:p>
    <w:p w14:paraId="792AA9A5" w14:textId="1E20A4D7" w:rsidR="00CF6A09" w:rsidRDefault="00F05545" w:rsidP="00E249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Tradycje wielkanocne – ciekawostk</w:t>
      </w:r>
      <w:r w:rsidR="00B908FD">
        <w:rPr>
          <w:b/>
          <w:sz w:val="28"/>
          <w:szCs w:val="28"/>
        </w:rPr>
        <w:t>i historyczne oczami przewodników</w:t>
      </w:r>
      <w:r>
        <w:rPr>
          <w:b/>
          <w:sz w:val="28"/>
          <w:szCs w:val="28"/>
        </w:rPr>
        <w:t xml:space="preserve"> Muzeum Polskiej Wódki</w:t>
      </w:r>
    </w:p>
    <w:p w14:paraId="488CECDD" w14:textId="5A3D2049" w:rsidR="00CF6A09" w:rsidRDefault="00CF6A09" w:rsidP="00E24987">
      <w:pPr>
        <w:jc w:val="both"/>
        <w:rPr>
          <w:b/>
          <w:bCs/>
          <w:sz w:val="24"/>
          <w:szCs w:val="24"/>
        </w:rPr>
      </w:pPr>
      <w:r w:rsidRPr="00CF6A09">
        <w:rPr>
          <w:b/>
          <w:bCs/>
          <w:sz w:val="24"/>
          <w:szCs w:val="24"/>
        </w:rPr>
        <w:t xml:space="preserve">Jaka wyglądał staropolski (i ekologiczny!) sposób barwienia pisanek? Czym pierwotnie nadziewano w Polsce pączki? Skąd swe nazwy wzięły baby i kołacze? I </w:t>
      </w:r>
      <w:r>
        <w:rPr>
          <w:b/>
          <w:bCs/>
          <w:sz w:val="24"/>
          <w:szCs w:val="24"/>
        </w:rPr>
        <w:t>jak w wielkanocne tradycje wpisuje się historia Polskiej Wódki</w:t>
      </w:r>
      <w:r w:rsidRPr="00CF6A09">
        <w:rPr>
          <w:b/>
          <w:bCs/>
          <w:sz w:val="24"/>
          <w:szCs w:val="24"/>
        </w:rPr>
        <w:t xml:space="preserve">? </w:t>
      </w:r>
      <w:r w:rsidR="00932237">
        <w:rPr>
          <w:b/>
          <w:bCs/>
          <w:sz w:val="24"/>
          <w:szCs w:val="24"/>
        </w:rPr>
        <w:t>Przewodnicy</w:t>
      </w:r>
      <w:r w:rsidRPr="00CF6A09">
        <w:rPr>
          <w:b/>
          <w:bCs/>
          <w:sz w:val="24"/>
          <w:szCs w:val="24"/>
        </w:rPr>
        <w:t xml:space="preserve"> Muzeum Polskiej Wódki</w:t>
      </w:r>
      <w:r>
        <w:rPr>
          <w:b/>
          <w:bCs/>
          <w:sz w:val="24"/>
          <w:szCs w:val="24"/>
        </w:rPr>
        <w:t>,</w:t>
      </w:r>
      <w:r w:rsidRPr="00CF6A09">
        <w:rPr>
          <w:b/>
          <w:bCs/>
          <w:sz w:val="24"/>
          <w:szCs w:val="24"/>
        </w:rPr>
        <w:t xml:space="preserve"> przybliża</w:t>
      </w:r>
      <w:r w:rsidR="00932237">
        <w:rPr>
          <w:b/>
          <w:bCs/>
          <w:sz w:val="24"/>
          <w:szCs w:val="24"/>
        </w:rPr>
        <w:t>ją</w:t>
      </w:r>
      <w:r w:rsidRPr="00CF6A09">
        <w:rPr>
          <w:b/>
          <w:bCs/>
          <w:sz w:val="24"/>
          <w:szCs w:val="24"/>
        </w:rPr>
        <w:t xml:space="preserve"> staropolskie, wielkanocne tradycje.</w:t>
      </w:r>
    </w:p>
    <w:p w14:paraId="60BB5536" w14:textId="77777777" w:rsidR="00CF6A09" w:rsidRPr="00CF6A09" w:rsidRDefault="00CF6A09" w:rsidP="00E24987">
      <w:pPr>
        <w:jc w:val="both"/>
        <w:rPr>
          <w:bCs/>
          <w:sz w:val="24"/>
          <w:szCs w:val="24"/>
        </w:rPr>
      </w:pPr>
    </w:p>
    <w:p w14:paraId="5248923B" w14:textId="1AE6A5B6" w:rsidR="00084CD8" w:rsidRDefault="00CF6A09" w:rsidP="00E24987">
      <w:pPr>
        <w:spacing w:line="240" w:lineRule="auto"/>
        <w:jc w:val="both"/>
      </w:pPr>
      <w:r w:rsidRPr="00CF6A09">
        <w:t>Wielkanoc, w tradycyjnym czy nowoczesnym wydaniu, to zawsze czas niezwykły. Każdy dom i jego mieszkańcy pielęgnują swoje własne rytuały związane z tym okresem. Poznając historię polskiego folkloru</w:t>
      </w:r>
      <w:r w:rsidR="00F0481C">
        <w:t>,</w:t>
      </w:r>
      <w:r w:rsidRPr="00CF6A09">
        <w:t xml:space="preserve"> możemy jednak odkryć, jak wiele z naszych świątecznych zwyczajów swoje korzenie </w:t>
      </w:r>
      <w:r>
        <w:t xml:space="preserve">ma </w:t>
      </w:r>
      <w:r w:rsidR="00F0481C">
        <w:br/>
      </w:r>
      <w:r w:rsidRPr="00CF6A09">
        <w:t xml:space="preserve">w </w:t>
      </w:r>
      <w:r>
        <w:t>starych,</w:t>
      </w:r>
      <w:r w:rsidRPr="00CF6A09">
        <w:t xml:space="preserve"> przekazywanych z pokolenia na pokolenie</w:t>
      </w:r>
      <w:r>
        <w:t xml:space="preserve"> wzorcach</w:t>
      </w:r>
      <w:r w:rsidRPr="00CF6A09">
        <w:t xml:space="preserve">. Okazuje się także, że historia niektórych wielkanocnych obyczajów przeplata się z historią Polskiej Wódki. I choć przy okazji tegorocznych świąt Wielkiej Nocy, z powodu panującej pandemii </w:t>
      </w:r>
      <w:proofErr w:type="spellStart"/>
      <w:r w:rsidRPr="00CF6A09">
        <w:t>koronawirusa</w:t>
      </w:r>
      <w:proofErr w:type="spellEnd"/>
      <w:r w:rsidRPr="00CF6A09">
        <w:t xml:space="preserve">, nie będziemy mieli szansy odwiedzić Muzeum Polskiej Wódki i na żywo posłuchać opowieści przewodników Muzeum </w:t>
      </w:r>
      <w:r w:rsidR="00F0481C">
        <w:br/>
      </w:r>
      <w:r w:rsidRPr="00CF6A09">
        <w:t xml:space="preserve">o historii narodowego trunku i wielkanocnych zwyczajach, to część tej opowieści </w:t>
      </w:r>
      <w:r w:rsidR="0098262A">
        <w:t xml:space="preserve">możemy </w:t>
      </w:r>
      <w:r w:rsidRPr="00CF6A09">
        <w:t>poznać</w:t>
      </w:r>
      <w:r w:rsidR="00F0481C">
        <w:t>,</w:t>
      </w:r>
      <w:r w:rsidRPr="00CF6A09">
        <w:t xml:space="preserve"> nie wychodząc z domu. </w:t>
      </w:r>
    </w:p>
    <w:p w14:paraId="1B2B0894" w14:textId="549205C5" w:rsidR="00CF6A09" w:rsidRDefault="00B908FD" w:rsidP="00E24987">
      <w:pPr>
        <w:spacing w:line="240" w:lineRule="auto"/>
        <w:jc w:val="both"/>
      </w:pPr>
      <w:r>
        <w:t>Przewodnicy Muzeum Polskiej Wódki, zagłębili</w:t>
      </w:r>
      <w:r w:rsidR="00CF6A09" w:rsidRPr="00CF6A09">
        <w:t xml:space="preserve"> się w historię staropolskich obrzędów Wielkiej Nocy oraz Polskiej Wódki i wy</w:t>
      </w:r>
      <w:r>
        <w:t>łuskali</w:t>
      </w:r>
      <w:r w:rsidR="00CF6A09">
        <w:t xml:space="preserve"> kilka ciekawostek.</w:t>
      </w:r>
    </w:p>
    <w:p w14:paraId="0D584210" w14:textId="77777777" w:rsidR="00CF6A09" w:rsidRPr="00CF6A09" w:rsidRDefault="00CF6A09" w:rsidP="00E24987">
      <w:pPr>
        <w:spacing w:line="240" w:lineRule="auto"/>
        <w:jc w:val="both"/>
      </w:pPr>
    </w:p>
    <w:p w14:paraId="5CF4E1BE" w14:textId="77777777" w:rsidR="00CF6A09" w:rsidRPr="00CF6A09" w:rsidRDefault="00CF6A09" w:rsidP="00E24987">
      <w:pPr>
        <w:spacing w:line="240" w:lineRule="auto"/>
        <w:jc w:val="both"/>
        <w:rPr>
          <w:b/>
        </w:rPr>
      </w:pPr>
      <w:r w:rsidRPr="00CF6A09">
        <w:rPr>
          <w:b/>
        </w:rPr>
        <w:t>Dobry chrzan, lecz nie sam</w:t>
      </w:r>
    </w:p>
    <w:p w14:paraId="2409E2B4" w14:textId="6B61E58D" w:rsidR="00E24987" w:rsidRPr="00CF6A09" w:rsidRDefault="00CF6A09" w:rsidP="00E24987">
      <w:pPr>
        <w:spacing w:line="240" w:lineRule="auto"/>
        <w:jc w:val="both"/>
      </w:pPr>
      <w:r w:rsidRPr="00CF6A09">
        <w:t>Ciężko wyobrazić sobie Wielkanoc bez chrzanu jako dodatku do jaj</w:t>
      </w:r>
      <w:r w:rsidR="00F0481C">
        <w:t>,</w:t>
      </w:r>
      <w:r w:rsidRPr="00CF6A09">
        <w:t xml:space="preserve"> czy barszczu białego. W dawnej Polsce chrzan gościł na stołach jeszcze częściej niż obecnie i był stosowany jako zamiennik drogich, importowanych przypraw. Doceniany był zarówno za walory smakowe, jak i prozdrowotne. Zazwyczaj pojawiał się na stole w różnych konfiguracjach, stąd mawiano</w:t>
      </w:r>
      <w:r w:rsidR="00E24987">
        <w:t>:</w:t>
      </w:r>
      <w:r w:rsidRPr="00CF6A09">
        <w:t xml:space="preserve"> </w:t>
      </w:r>
      <w:r w:rsidR="00084CD8">
        <w:t>d</w:t>
      </w:r>
      <w:r w:rsidRPr="00CF6A09">
        <w:t>obry chrzan, lecz nie sam. Stefan Falimirz, autor pierwszego zielnika wydanego</w:t>
      </w:r>
      <w:r w:rsidR="00E63573">
        <w:t xml:space="preserve"> w</w:t>
      </w:r>
      <w:r w:rsidRPr="00CF6A09">
        <w:t xml:space="preserve"> 1534 roku w Krakowie, zwraca uwagę na przyjazne dla układu pokarmowego połączenie dań z zimnych ryb z gorącymi przyprawami, np. chrzanem, które </w:t>
      </w:r>
      <w:r w:rsidR="00F0481C">
        <w:br/>
      </w:r>
      <w:r w:rsidRPr="00CF6A09">
        <w:t>w efekcie bilansowały się i nie obciążały żołądka.</w:t>
      </w:r>
    </w:p>
    <w:p w14:paraId="41CC96CD" w14:textId="29A4D30A" w:rsidR="00CF6A09" w:rsidRPr="00CF6A09" w:rsidRDefault="00CF6A09" w:rsidP="00E24987">
      <w:pPr>
        <w:spacing w:line="240" w:lineRule="auto"/>
        <w:jc w:val="both"/>
      </w:pPr>
      <w:r w:rsidRPr="00CF6A09">
        <w:t>Skąd zaś chr</w:t>
      </w:r>
      <w:r w:rsidR="007E52F3">
        <w:t xml:space="preserve">zan w historii Polskiej Wódki? </w:t>
      </w:r>
      <w:r w:rsidRPr="00CF6A09">
        <w:t xml:space="preserve">Z połączenia chrzanu i gorzałki przygotowywano mikstury, którym przypisywano lecznicze właściwości. Zastosowanie </w:t>
      </w:r>
      <w:r w:rsidR="00E63573">
        <w:t xml:space="preserve">alkoholu </w:t>
      </w:r>
      <w:r w:rsidRPr="00CF6A09">
        <w:t>umożliwiało tzw. ługowanie, czyli uaktywnianie, wypłukiwanie i rozpuszczanie substancji czynnej z wsadu, w tym przypadku z chrzanu. Proces ten wykorzystywany był początkowo przy produkcji eliksirów i naparów leczniczych, a od XVII wieku t</w:t>
      </w:r>
      <w:r w:rsidR="007E52F3">
        <w:t xml:space="preserve">akże wódek gatunkowych, nalewek. </w:t>
      </w:r>
      <w:r w:rsidRPr="00CF6A09">
        <w:t>Józef Gerald-</w:t>
      </w:r>
      <w:proofErr w:type="spellStart"/>
      <w:r w:rsidRPr="00CF6A09">
        <w:t>Wyżycki</w:t>
      </w:r>
      <w:proofErr w:type="spellEnd"/>
      <w:r w:rsidRPr="00CF6A09">
        <w:t xml:space="preserve"> w „Zielniku </w:t>
      </w:r>
      <w:proofErr w:type="spellStart"/>
      <w:r w:rsidRPr="00CF6A09">
        <w:t>ekonomiczno</w:t>
      </w:r>
      <w:proofErr w:type="spellEnd"/>
      <w:r w:rsidRPr="00CF6A09">
        <w:t xml:space="preserve">–technicznym” z 1845 roku powołuje się m.in. na badania niemieckiego botanika i aptekarza Carla Ludwiga </w:t>
      </w:r>
      <w:proofErr w:type="spellStart"/>
      <w:r w:rsidRPr="00CF6A09">
        <w:t>Willdenowa</w:t>
      </w:r>
      <w:proofErr w:type="spellEnd"/>
      <w:r w:rsidRPr="00CF6A09">
        <w:t xml:space="preserve"> i zwraca uwagę na </w:t>
      </w:r>
      <w:r w:rsidR="00E63573">
        <w:t>połączenie</w:t>
      </w:r>
      <w:r w:rsidRPr="00CF6A09">
        <w:t xml:space="preserve"> chrzanu i alkoholu: „[…] Korzeń chrzanu oblany gorzałką i zażyty, jest podług </w:t>
      </w:r>
      <w:proofErr w:type="spellStart"/>
      <w:r w:rsidRPr="00CF6A09">
        <w:t>Wildenowa</w:t>
      </w:r>
      <w:proofErr w:type="spellEnd"/>
      <w:r w:rsidRPr="00CF6A09">
        <w:t xml:space="preserve">, przedziwnym </w:t>
      </w:r>
      <w:proofErr w:type="spellStart"/>
      <w:r w:rsidRPr="00CF6A09">
        <w:t>śr</w:t>
      </w:r>
      <w:r w:rsidR="007E52F3">
        <w:t>zodkiem</w:t>
      </w:r>
      <w:proofErr w:type="spellEnd"/>
      <w:r w:rsidR="007E52F3">
        <w:t xml:space="preserve"> na kurcz żołądkowy […]”</w:t>
      </w:r>
      <w:r w:rsidRPr="00CF6A09">
        <w:t>.</w:t>
      </w:r>
    </w:p>
    <w:p w14:paraId="0DFC734F" w14:textId="77777777" w:rsidR="00CF6A09" w:rsidRDefault="00CF6A09" w:rsidP="00E24987">
      <w:pPr>
        <w:spacing w:line="240" w:lineRule="auto"/>
        <w:jc w:val="both"/>
      </w:pPr>
    </w:p>
    <w:p w14:paraId="60C20C1D" w14:textId="77777777" w:rsidR="00CF6A09" w:rsidRDefault="00CF6A09" w:rsidP="00E24987">
      <w:pPr>
        <w:spacing w:line="240" w:lineRule="auto"/>
        <w:jc w:val="both"/>
        <w:rPr>
          <w:b/>
        </w:rPr>
      </w:pPr>
      <w:r w:rsidRPr="00CF6A09">
        <w:rPr>
          <w:b/>
        </w:rPr>
        <w:t>Ekologiczna tradycja</w:t>
      </w:r>
    </w:p>
    <w:p w14:paraId="412F562A" w14:textId="6005B737" w:rsidR="00CF6A09" w:rsidRPr="00CF6A09" w:rsidRDefault="00CF6A09" w:rsidP="00E24987">
      <w:pPr>
        <w:spacing w:line="240" w:lineRule="auto"/>
        <w:jc w:val="both"/>
      </w:pPr>
      <w:r w:rsidRPr="00CF6A09">
        <w:t xml:space="preserve">Malowanie pisanek </w:t>
      </w:r>
      <w:r w:rsidR="00084CD8">
        <w:t>to</w:t>
      </w:r>
      <w:r w:rsidRPr="00CF6A09">
        <w:t xml:space="preserve"> tradycj</w:t>
      </w:r>
      <w:r w:rsidR="00084CD8">
        <w:t>a</w:t>
      </w:r>
      <w:r w:rsidR="007E52F3">
        <w:t xml:space="preserve"> nie tylko niezwykle stara</w:t>
      </w:r>
      <w:r w:rsidRPr="00CF6A09">
        <w:t xml:space="preserve">, ale też </w:t>
      </w:r>
      <w:r w:rsidR="00084CD8" w:rsidRPr="00CF6A09">
        <w:t>ekologiczn</w:t>
      </w:r>
      <w:r w:rsidR="00084CD8">
        <w:t>a</w:t>
      </w:r>
      <w:r w:rsidRPr="00CF6A09">
        <w:t xml:space="preserve">! Niegdyś do ich kolorowania używano bowiem wyłącznie barwników naturalnych. Niektóre z nich, takie jak wywar </w:t>
      </w:r>
      <w:r w:rsidR="00F0481C">
        <w:br/>
      </w:r>
      <w:r w:rsidRPr="00CF6A09">
        <w:t>z buraków czy cebuli, stosuje się aż do dziś. Inne b</w:t>
      </w:r>
      <w:r w:rsidR="00084CD8">
        <w:t>yły</w:t>
      </w:r>
      <w:r w:rsidRPr="00CF6A09">
        <w:t xml:space="preserve"> dla ówczesnych ma</w:t>
      </w:r>
      <w:r w:rsidR="007E52F3">
        <w:t xml:space="preserve">larzy pisanek mniej oczywiste. </w:t>
      </w:r>
      <w:r w:rsidRPr="00CF6A09">
        <w:t>Zygmunt Gloger w swoim „Słowniku rzeczy starożytnych” wylicza takie źródła substancji barwiących, jak kora dzikiej jabłoni, listki kwiatu malwy czy krokosz. W zestawieniu pojawił się także znany do dziś szafran, który niegdyś służył do barwienia na kolor żółty nie tylko skorupek jajek, ale też ciast</w:t>
      </w:r>
      <w:r w:rsidR="00F0481C">
        <w:t>,</w:t>
      </w:r>
      <w:r w:rsidRPr="00CF6A09">
        <w:t xml:space="preserve"> bądź wódek gatunkowych (nalewek</w:t>
      </w:r>
      <w:r w:rsidR="007E52F3">
        <w:t xml:space="preserve">). </w:t>
      </w:r>
      <w:r w:rsidRPr="00CF6A09">
        <w:t>Jeden z wrocławskich gorzelników w księdze „Sztuka destylowania różnych wódek wrocławskich i gdańskich ...” wydanej w 1828 roku podaje właśnie szafran jako źródło żółtego barwnika. Ale  w książce pojawiają się również komponenty, które dziś brzmią dość egzotycznie –  na przykład drzewo brazylijskie, które nadawało alkoholowi kolor brunatny</w:t>
      </w:r>
      <w:r w:rsidR="00F0481C">
        <w:t>,</w:t>
      </w:r>
      <w:r w:rsidRPr="00CF6A09">
        <w:t xml:space="preserve"> czy indygowiec barwiący na niebiesko</w:t>
      </w:r>
      <w:r w:rsidR="007E52F3">
        <w:t>.</w:t>
      </w:r>
    </w:p>
    <w:p w14:paraId="308741CF" w14:textId="77777777" w:rsidR="00CF6A09" w:rsidRDefault="00CF6A09" w:rsidP="00E24987">
      <w:pPr>
        <w:spacing w:line="240" w:lineRule="auto"/>
        <w:jc w:val="both"/>
        <w:rPr>
          <w:b/>
        </w:rPr>
      </w:pPr>
      <w:r w:rsidRPr="00CF6A09">
        <w:rPr>
          <w:b/>
        </w:rPr>
        <w:t>Ponadczasowe wypieki</w:t>
      </w:r>
    </w:p>
    <w:p w14:paraId="4FF481CF" w14:textId="7F6BA808" w:rsidR="00CF6A09" w:rsidRPr="00CF6A09" w:rsidRDefault="00CF6A09" w:rsidP="00E24987">
      <w:pPr>
        <w:spacing w:line="240" w:lineRule="auto"/>
        <w:jc w:val="both"/>
      </w:pPr>
      <w:r w:rsidRPr="00CF6A09">
        <w:t>Tak jak kiedyś, baby oraz kołacze zajmują dziś honorowe miejsce na wielkanocnych stołach. Jak wskazuje polski historyk Zygmunt Gloger w „Księdze rzeczy polskich”</w:t>
      </w:r>
      <w:r w:rsidR="00084CD8">
        <w:t>,</w:t>
      </w:r>
      <w:r w:rsidRPr="00CF6A09">
        <w:t xml:space="preserve"> baba była ciastem z mąki pszennej, z dodatkiem  wspomnianego wcześniej szafranu, wypiekanym w naczyniach z miedzi lub gliny. Czemu akurat „baba”? Określenie jest prawdopodobnie nawiązaniem do kształtu spódnic, jakie nosiły kobiety (węższa u góry, szersza u dołu). Samuel Linde w „Słowniku języka polskiego” z początku XIX w. opisał natomiast babę jako gatunek ciasta na kształt „zawoju tureckiego” i użył określenia babi kołacz. Jeśli chodzi o rodzaj, gospodynie przygotowywały baby parzone, delikatne </w:t>
      </w:r>
      <w:proofErr w:type="spellStart"/>
      <w:r w:rsidRPr="00CF6A09">
        <w:t>petynetowe</w:t>
      </w:r>
      <w:proofErr w:type="spellEnd"/>
      <w:r w:rsidRPr="00CF6A09">
        <w:t xml:space="preserve"> (petyneta – tkanina przypominająca tiul), migdałowe</w:t>
      </w:r>
      <w:r w:rsidR="00494865">
        <w:t>,</w:t>
      </w:r>
      <w:r w:rsidRPr="00CF6A09">
        <w:t xml:space="preserve"> czy też z razowego chleba. Podobno przebywający w Lotaryngii król Polski Stanisław Leszczyński jadł suchą babę, która mu nie smakowała, więc skropił ją rumem i tym prawdopodobnie zapoczątkował dodawanie alkoholu do tego ciasta. </w:t>
      </w:r>
    </w:p>
    <w:p w14:paraId="7224B358" w14:textId="41EFB7F1" w:rsidR="00CF6A09" w:rsidRDefault="00CF6A09" w:rsidP="00E24987">
      <w:pPr>
        <w:spacing w:line="240" w:lineRule="auto"/>
        <w:jc w:val="both"/>
      </w:pPr>
      <w:r w:rsidRPr="00CF6A09">
        <w:t>W historii polskiej kuchni alkohol sprawdził się także przy wypie</w:t>
      </w:r>
      <w:r w:rsidR="00F773FD">
        <w:t xml:space="preserve">ku innych ciast. </w:t>
      </w:r>
      <w:r w:rsidRPr="00CF6A09">
        <w:t xml:space="preserve">Przykładem może być smakołyk, który po dziś dzień stanowi zapowiedź oczekiwania Wielkiej Nocy czyli Wielkiego Postu </w:t>
      </w:r>
      <w:r w:rsidR="00494865">
        <w:br/>
      </w:r>
      <w:r w:rsidRPr="00CF6A09">
        <w:t xml:space="preserve">– pączek. Początkowo nadziewany były słoniną, boczkiem lub mięsem i przepijany gorzałką. Następnie, na przełomie XVI i XVII wieku, zaczęto go przyrządzać również na słodko – z powidłami owocowymi oraz wódką różaną, będącą destylatem zapachowym, dodawanym także do zaczynu. Także </w:t>
      </w:r>
      <w:r w:rsidR="00494865">
        <w:br/>
      </w:r>
      <w:r w:rsidRPr="00CF6A09">
        <w:t>w dzisiejszej wersji pączków, dodana do ciasta niewielka ilość wódki (która wyparuje podczas smażenia) zapobiegnie nadmiernemu wchłanianiu tłuszczu</w:t>
      </w:r>
      <w:r w:rsidR="00F773FD">
        <w:t xml:space="preserve">. </w:t>
      </w:r>
      <w:r w:rsidRPr="00CF6A09">
        <w:t xml:space="preserve">Alkohol dodany do ciast może spełniać także kilka innych funkcji. Jeśli chcemy uzyskać kruchość i chrupkość wypieku, dodajmy go do keksów i ciast kruchych, gdyż spowolni on proces wytwarzania się glutenu w mące pszennej. Natomiast </w:t>
      </w:r>
      <w:r w:rsidR="00494865">
        <w:br/>
      </w:r>
      <w:r w:rsidRPr="00CF6A09">
        <w:t>w przypadku zastosowania go do mas</w:t>
      </w:r>
      <w:r w:rsidR="00F773FD">
        <w:t>y – przełamiemy mdły smak masła</w:t>
      </w:r>
      <w:r w:rsidRPr="00CF6A09">
        <w:t xml:space="preserve">. </w:t>
      </w:r>
    </w:p>
    <w:p w14:paraId="05012C4F" w14:textId="1C08C50D" w:rsidR="00CF6A09" w:rsidRDefault="00CF6A09" w:rsidP="00E24987">
      <w:pPr>
        <w:spacing w:line="240" w:lineRule="auto"/>
        <w:jc w:val="both"/>
      </w:pPr>
      <w:r w:rsidRPr="00CF6A09">
        <w:t xml:space="preserve">Także w tym roku, na niejednym świątecznym stole królować będzie baba czy kołacz. Odmianą regionalną tego drugiego wypieku jest popularny na Górnym Śląsku </w:t>
      </w:r>
      <w:proofErr w:type="spellStart"/>
      <w:r w:rsidRPr="00CF6A09">
        <w:t>Kołocz</w:t>
      </w:r>
      <w:proofErr w:type="spellEnd"/>
      <w:r w:rsidRPr="00CF6A09">
        <w:t xml:space="preserve"> Śląski. W odróżnieniu od staropolskiego okrągłego kołacza jest prostokątnym ciastem i może występować z posypką lub nadzieniem. Co istotne, w 2011 roku </w:t>
      </w:r>
      <w:proofErr w:type="spellStart"/>
      <w:r w:rsidRPr="00CF6A09">
        <w:t>Kołocz</w:t>
      </w:r>
      <w:proofErr w:type="spellEnd"/>
      <w:r w:rsidRPr="00CF6A09">
        <w:t xml:space="preserve"> Śląski został wpisany do Rejestru Chronionych Oznaczeń Geograficznych</w:t>
      </w:r>
      <w:r w:rsidR="00E63573">
        <w:t xml:space="preserve">, </w:t>
      </w:r>
      <w:r w:rsidR="00E63573" w:rsidRPr="00E63573">
        <w:t>podobnie jak Polska Wódka</w:t>
      </w:r>
      <w:r w:rsidR="00494865">
        <w:t>, która</w:t>
      </w:r>
      <w:r w:rsidR="00E63573" w:rsidRPr="00E63573">
        <w:t xml:space="preserve"> w 2013 roku dołącz</w:t>
      </w:r>
      <w:r w:rsidR="00494865">
        <w:t>yła</w:t>
      </w:r>
      <w:r w:rsidR="00E63573" w:rsidRPr="00E63573">
        <w:t xml:space="preserve"> do elitarnego grona tradycyjnych produktów chronionych prawnie ze względu na region, gdzie są wytwarzane</w:t>
      </w:r>
      <w:r w:rsidRPr="00CF6A09">
        <w:t xml:space="preserve">. Warto pamiętać, że aby trunek mógł być oznaczony Chronionym Oznaczeniem Geograficznym „Polska Wódka” musi być produkowany z ziemniaka lub jednego z pięciu polskich zbóż – żyta, pszenicy, owsa, jęczmienia lub pszenżyta. Dodatkowo, uprawa surowców oraz cały proces produkcji wódki muszą </w:t>
      </w:r>
      <w:r w:rsidR="00E63573">
        <w:t>odbywać się</w:t>
      </w:r>
      <w:r w:rsidRPr="00CF6A09">
        <w:t xml:space="preserve"> na terenie naszego kraju.</w:t>
      </w:r>
    </w:p>
    <w:p w14:paraId="138C45FF" w14:textId="177C46A3" w:rsidR="00CF6A09" w:rsidRDefault="004914F2" w:rsidP="00E24987">
      <w:pPr>
        <w:spacing w:line="240" w:lineRule="auto"/>
        <w:jc w:val="both"/>
      </w:pPr>
      <w:r>
        <w:lastRenderedPageBreak/>
        <w:t xml:space="preserve">Polska Wódka </w:t>
      </w:r>
      <w:r w:rsidR="00751FB5">
        <w:t>t</w:t>
      </w:r>
      <w:r w:rsidR="00751FB5" w:rsidRPr="00751FB5">
        <w:t>o ważny element polskiej kultury, który od wieków towarzyszy Polakom podczas celebracji ważnych chwil.</w:t>
      </w:r>
      <w:r w:rsidR="00751FB5">
        <w:t xml:space="preserve"> Posiada</w:t>
      </w:r>
      <w:r>
        <w:t xml:space="preserve"> bogatą i zaskakującą historię, która</w:t>
      </w:r>
      <w:r w:rsidR="00751FB5">
        <w:t>, jak widać,</w:t>
      </w:r>
      <w:r>
        <w:t xml:space="preserve"> przeplata się także </w:t>
      </w:r>
      <w:r w:rsidR="00494865">
        <w:br/>
      </w:r>
      <w:r>
        <w:t xml:space="preserve">z wielkanocnymi, staropolskimi tradycjami. </w:t>
      </w:r>
      <w:r w:rsidR="00751FB5" w:rsidRPr="00751FB5">
        <w:t xml:space="preserve">Celem powstania Muzeum Polskiej Wódki </w:t>
      </w:r>
      <w:r w:rsidR="00751FB5">
        <w:t>było</w:t>
      </w:r>
      <w:r w:rsidR="00751FB5" w:rsidRPr="00751FB5">
        <w:t xml:space="preserve"> stworzenie przestrzeni</w:t>
      </w:r>
      <w:r w:rsidR="00084CD8">
        <w:t xml:space="preserve">, prezentującej </w:t>
      </w:r>
      <w:r w:rsidR="00751FB5">
        <w:t>wyjątkowe</w:t>
      </w:r>
      <w:r w:rsidR="00751FB5" w:rsidRPr="00751FB5">
        <w:t xml:space="preserve"> </w:t>
      </w:r>
      <w:r w:rsidR="00751FB5">
        <w:t>dzieje naszego narodowego trunku</w:t>
      </w:r>
      <w:r w:rsidR="00751FB5" w:rsidRPr="00751FB5">
        <w:t>.</w:t>
      </w:r>
      <w:r w:rsidR="00751FB5">
        <w:t xml:space="preserve"> Zespół Muzeum tworzą pasjonaci historii, którzy z przyjemnością dzielą się swoją wiedzą, także o świątecznych obyczajach.</w:t>
      </w:r>
    </w:p>
    <w:p w14:paraId="190D9769" w14:textId="20306F1C" w:rsidR="00CF6A09" w:rsidRPr="00CF6A09" w:rsidRDefault="00CF6A09" w:rsidP="00E24987">
      <w:pPr>
        <w:spacing w:line="240" w:lineRule="auto"/>
        <w:jc w:val="both"/>
      </w:pPr>
      <w:r w:rsidRPr="00CF6A09">
        <w:rPr>
          <w:b/>
        </w:rPr>
        <w:t xml:space="preserve">Więcej informacji na temat Polskiej Wódki i polskich tradycji wielkanocnych </w:t>
      </w:r>
      <w:r w:rsidR="00E24987">
        <w:rPr>
          <w:b/>
        </w:rPr>
        <w:t xml:space="preserve">można znaleźć </w:t>
      </w:r>
      <w:r w:rsidRPr="00CF6A09">
        <w:rPr>
          <w:b/>
        </w:rPr>
        <w:t>na stronie Muzeum Polskiej Wódki:</w:t>
      </w:r>
      <w:r w:rsidRPr="00CF6A09">
        <w:t xml:space="preserve"> https://muzeumpolskiejwodki.pl/</w:t>
      </w:r>
    </w:p>
    <w:p w14:paraId="39766046" w14:textId="77777777" w:rsidR="00CF6A09" w:rsidRPr="00CF6A09" w:rsidRDefault="00CF6A09" w:rsidP="00E24987">
      <w:pPr>
        <w:spacing w:line="240" w:lineRule="auto"/>
        <w:jc w:val="both"/>
      </w:pPr>
      <w:r w:rsidRPr="00CF6A09">
        <w:rPr>
          <w:b/>
        </w:rPr>
        <w:t>Polub nas na Facebooku:</w:t>
      </w:r>
      <w:r w:rsidRPr="00CF6A09">
        <w:t xml:space="preserve"> www.facebook.com/MuzeumPolskiejWodki</w:t>
      </w:r>
    </w:p>
    <w:p w14:paraId="68AFACF1" w14:textId="77777777" w:rsidR="00210653" w:rsidRPr="003B3036" w:rsidRDefault="00210653" w:rsidP="00E24987">
      <w:pPr>
        <w:spacing w:line="240" w:lineRule="auto"/>
        <w:jc w:val="both"/>
        <w:rPr>
          <w:rFonts w:cstheme="minorHAnsi"/>
          <w:b/>
        </w:rPr>
      </w:pPr>
    </w:p>
    <w:p w14:paraId="1812F51E" w14:textId="77777777" w:rsidR="00FE5907" w:rsidRPr="003B3036" w:rsidRDefault="00FE5907" w:rsidP="00E24987">
      <w:pPr>
        <w:spacing w:line="240" w:lineRule="auto"/>
        <w:jc w:val="both"/>
        <w:rPr>
          <w:rFonts w:cstheme="minorHAnsi"/>
          <w:b/>
        </w:rPr>
      </w:pPr>
    </w:p>
    <w:p w14:paraId="65FF41A3" w14:textId="3FFF7C0B" w:rsidR="00FE5907" w:rsidRPr="00494865" w:rsidRDefault="00E02276" w:rsidP="00E24987">
      <w:pPr>
        <w:spacing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W czerwcu 2018 r.,</w:t>
      </w:r>
      <w:r w:rsidR="00FE5907" w:rsidRPr="003B3036">
        <w:rPr>
          <w:rFonts w:cstheme="minorHAnsi"/>
          <w:b/>
        </w:rPr>
        <w:t xml:space="preserve"> na terenie zabytkowego Centrum Praskiego Koneser, otwarto </w:t>
      </w:r>
      <w:r w:rsidR="00A94955" w:rsidRPr="003B3036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A94448D" wp14:editId="2D721A37">
            <wp:simplePos x="0" y="0"/>
            <wp:positionH relativeFrom="column">
              <wp:posOffset>-4445</wp:posOffset>
            </wp:positionH>
            <wp:positionV relativeFrom="paragraph">
              <wp:posOffset>33655</wp:posOffset>
            </wp:positionV>
            <wp:extent cx="1690291" cy="1260000"/>
            <wp:effectExtent l="0" t="0" r="5715" b="0"/>
            <wp:wrapThrough wrapText="bothSides">
              <wp:wrapPolygon edited="0">
                <wp:start x="0" y="0"/>
                <wp:lineTo x="0" y="21230"/>
                <wp:lineTo x="21430" y="21230"/>
                <wp:lineTo x="21430" y="0"/>
                <wp:lineTo x="0" y="0"/>
              </wp:wrapPolygon>
            </wp:wrapThrough>
            <wp:docPr id="2" name="Obraz 2" descr="Znalezione obrazy dla zapytania: Muzeum Polskiej Wódk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Muzeum Polskiej Wódki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28" t="17774" r="9571" b="23242"/>
                    <a:stretch/>
                  </pic:blipFill>
                  <pic:spPr bwMode="auto">
                    <a:xfrm>
                      <a:off x="0" y="0"/>
                      <a:ext cx="1690291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907" w:rsidRPr="003B3036">
        <w:rPr>
          <w:rFonts w:cstheme="minorHAnsi"/>
          <w:b/>
        </w:rPr>
        <w:t xml:space="preserve">Muzeum Polskiej Wódki </w:t>
      </w:r>
      <w:r w:rsidR="007F6C7B">
        <w:rPr>
          <w:rFonts w:cstheme="minorHAnsi"/>
        </w:rPr>
        <w:t>-</w:t>
      </w:r>
      <w:r w:rsidR="00FE5907" w:rsidRPr="003B3036">
        <w:rPr>
          <w:rFonts w:cstheme="minorHAnsi"/>
        </w:rPr>
        <w:t xml:space="preserve"> wyjątkowe miejsce na mapie Warszawy, które </w:t>
      </w:r>
      <w:r w:rsidR="00A94955" w:rsidRPr="003B3036">
        <w:rPr>
          <w:rFonts w:cstheme="minorHAnsi"/>
        </w:rPr>
        <w:t>od 2018</w:t>
      </w:r>
      <w:r w:rsidR="006116F9">
        <w:rPr>
          <w:rFonts w:cstheme="minorHAnsi"/>
        </w:rPr>
        <w:t xml:space="preserve"> przybliża historię narodowego trunku, który dzięki swoim bogatym dziejom i wspaniałej jakości został wpisany na listę Chronionych Oznaczeń Geograficznych.</w:t>
      </w:r>
      <w:r w:rsidR="00A94955" w:rsidRPr="003B3036">
        <w:rPr>
          <w:rFonts w:cstheme="minorHAnsi"/>
        </w:rPr>
        <w:t xml:space="preserve"> </w:t>
      </w:r>
      <w:r w:rsidR="00FE5907" w:rsidRPr="003B3036">
        <w:rPr>
          <w:rFonts w:cstheme="minorHAnsi"/>
        </w:rPr>
        <w:t xml:space="preserve">W atrakcyjny, nowoczesny i interaktywny sposób prezentowana jest zwiedzającym historia </w:t>
      </w:r>
      <w:r w:rsidR="00A64499">
        <w:rPr>
          <w:rFonts w:cstheme="minorHAnsi"/>
        </w:rPr>
        <w:t>Polskiej Wódki, proces jej</w:t>
      </w:r>
      <w:r w:rsidR="00FE5907" w:rsidRPr="003B3036">
        <w:rPr>
          <w:rFonts w:cstheme="minorHAnsi"/>
        </w:rPr>
        <w:t xml:space="preserve"> powstawania, a także surowce. Wycieczka po Muzeum to </w:t>
      </w:r>
      <w:r w:rsidR="00A64499">
        <w:rPr>
          <w:rFonts w:cstheme="minorHAnsi"/>
        </w:rPr>
        <w:t>również</w:t>
      </w:r>
      <w:r w:rsidR="00FE5907" w:rsidRPr="003B3036">
        <w:rPr>
          <w:rFonts w:cstheme="minorHAnsi"/>
        </w:rPr>
        <w:t xml:space="preserve"> szansa na poznanie różnic </w:t>
      </w:r>
      <w:r w:rsidR="00494865">
        <w:rPr>
          <w:rFonts w:cstheme="minorHAnsi"/>
        </w:rPr>
        <w:br/>
      </w:r>
      <w:r w:rsidR="00FE5907" w:rsidRPr="003B3036">
        <w:rPr>
          <w:rFonts w:cstheme="minorHAnsi"/>
        </w:rPr>
        <w:t xml:space="preserve">w walorach smakowych poszczególnych rodzajów Polskiej Wódki, w specjalnej przestrzeni edukacyjnej </w:t>
      </w:r>
      <w:proofErr w:type="spellStart"/>
      <w:r w:rsidR="00FE5907" w:rsidRPr="003B3036">
        <w:rPr>
          <w:rFonts w:cstheme="minorHAnsi"/>
        </w:rPr>
        <w:t>Vodka</w:t>
      </w:r>
      <w:proofErr w:type="spellEnd"/>
      <w:r w:rsidR="00FE5907" w:rsidRPr="003B3036">
        <w:rPr>
          <w:rFonts w:cstheme="minorHAnsi"/>
        </w:rPr>
        <w:t xml:space="preserve"> </w:t>
      </w:r>
      <w:proofErr w:type="spellStart"/>
      <w:r w:rsidR="00FE5907" w:rsidRPr="003B3036">
        <w:rPr>
          <w:rFonts w:cstheme="minorHAnsi"/>
        </w:rPr>
        <w:t>Academy</w:t>
      </w:r>
      <w:proofErr w:type="spellEnd"/>
      <w:r w:rsidR="00FE5907" w:rsidRPr="003B3036">
        <w:rPr>
          <w:rFonts w:cstheme="minorHAnsi"/>
        </w:rPr>
        <w:t xml:space="preserve"> Bar. Na zwiedzających Muzeum Gości w pięciu galeriach czekają wyjątkowe ekspozycje, projekcje filmowe, unikatowe eksponaty historycznych butelek, a także wiele informacji </w:t>
      </w:r>
      <w:r w:rsidR="00494865">
        <w:rPr>
          <w:rFonts w:cstheme="minorHAnsi"/>
        </w:rPr>
        <w:br/>
      </w:r>
      <w:r w:rsidR="00FE5907" w:rsidRPr="003B3036">
        <w:rPr>
          <w:rFonts w:cstheme="minorHAnsi"/>
        </w:rPr>
        <w:t>i ciekawostek związanych z wpływem Polskiej Wódki na kształtowanie się polskiej kultury i tradycji oraz jej międzynarodową renomę.</w:t>
      </w:r>
    </w:p>
    <w:p w14:paraId="659A291D" w14:textId="3AA7D606" w:rsidR="00FE5907" w:rsidRPr="003B3036" w:rsidRDefault="00FE5907" w:rsidP="00E24987">
      <w:pPr>
        <w:spacing w:line="240" w:lineRule="auto"/>
        <w:jc w:val="both"/>
        <w:rPr>
          <w:rStyle w:val="Hipercze"/>
          <w:rFonts w:cstheme="minorHAnsi"/>
          <w:b/>
          <w:color w:val="auto"/>
        </w:rPr>
      </w:pPr>
    </w:p>
    <w:p w14:paraId="7F0A466E" w14:textId="4C5ABD4D" w:rsidR="00E1675A" w:rsidRPr="004E27F2" w:rsidRDefault="00E1675A" w:rsidP="00E24987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4E27F2">
        <w:rPr>
          <w:rFonts w:cstheme="minorHAnsi"/>
          <w:b/>
          <w:sz w:val="24"/>
          <w:szCs w:val="24"/>
        </w:rPr>
        <w:t xml:space="preserve">    Informacje dla mediów:</w:t>
      </w:r>
    </w:p>
    <w:p w14:paraId="483CE5BE" w14:textId="77777777" w:rsidR="00E1675A" w:rsidRPr="004E27F2" w:rsidRDefault="00E1675A" w:rsidP="00E24987">
      <w:pPr>
        <w:spacing w:line="240" w:lineRule="auto"/>
        <w:jc w:val="both"/>
        <w:rPr>
          <w:rFonts w:cstheme="minorHAnsi"/>
          <w:bCs/>
          <w:sz w:val="24"/>
          <w:szCs w:val="24"/>
        </w:rPr>
      </w:pPr>
      <w:r w:rsidRPr="004E27F2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74BE37" wp14:editId="1CB22A69">
                <wp:simplePos x="0" y="0"/>
                <wp:positionH relativeFrom="column">
                  <wp:posOffset>58420</wp:posOffset>
                </wp:positionH>
                <wp:positionV relativeFrom="paragraph">
                  <wp:posOffset>135255</wp:posOffset>
                </wp:positionV>
                <wp:extent cx="1485900" cy="914400"/>
                <wp:effectExtent l="0" t="0" r="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42B3220" w14:textId="77777777" w:rsidR="00E1675A" w:rsidRPr="009E5650" w:rsidRDefault="00E1675A" w:rsidP="00E1675A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9E5650">
                              <w:rPr>
                                <w:rFonts w:cs="Calibri"/>
                                <w:sz w:val="18"/>
                                <w:szCs w:val="18"/>
                              </w:rPr>
                              <w:t>Agnieszka Rynecka</w:t>
                            </w:r>
                          </w:p>
                          <w:p w14:paraId="282ECA12" w14:textId="77777777" w:rsidR="00E1675A" w:rsidRPr="009E5650" w:rsidRDefault="00E1675A" w:rsidP="00E1675A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E5650">
                              <w:rPr>
                                <w:rFonts w:cs="Calibri"/>
                                <w:sz w:val="18"/>
                                <w:szCs w:val="18"/>
                              </w:rPr>
                              <w:t>Museum&amp;PR</w:t>
                            </w:r>
                            <w:proofErr w:type="spellEnd"/>
                            <w:r w:rsidRPr="009E5650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 Manager</w:t>
                            </w:r>
                          </w:p>
                          <w:p w14:paraId="260AE337" w14:textId="77777777" w:rsidR="00E1675A" w:rsidRPr="009E5650" w:rsidRDefault="00965E01" w:rsidP="00E1675A">
                            <w:pPr>
                              <w:spacing w:after="0" w:line="240" w:lineRule="auto"/>
                              <w:jc w:val="both"/>
                              <w:rPr>
                                <w:rStyle w:val="Hipercze"/>
                                <w:rFonts w:cs="Calibri"/>
                                <w:sz w:val="18"/>
                                <w:szCs w:val="18"/>
                              </w:rPr>
                            </w:pPr>
                            <w:hyperlink r:id="rId14" w:history="1">
                              <w:r w:rsidR="00E1675A" w:rsidRPr="009E5650">
                                <w:rPr>
                                  <w:rStyle w:val="Hipercze"/>
                                  <w:rFonts w:cs="Calibri"/>
                                  <w:sz w:val="18"/>
                                  <w:szCs w:val="18"/>
                                </w:rPr>
                                <w:t>agnieszka.rynecka@pvm.pl</w:t>
                              </w:r>
                            </w:hyperlink>
                          </w:p>
                          <w:p w14:paraId="0ABB842F" w14:textId="77777777" w:rsidR="00E1675A" w:rsidRPr="009E5650" w:rsidRDefault="00E1675A" w:rsidP="00E1675A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9E5650">
                              <w:rPr>
                                <w:rFonts w:cs="Calibri"/>
                                <w:sz w:val="18"/>
                                <w:szCs w:val="18"/>
                              </w:rPr>
                              <w:t>tel.: 515 015 381</w:t>
                            </w:r>
                          </w:p>
                          <w:p w14:paraId="56CAB253" w14:textId="77777777" w:rsidR="00E1675A" w:rsidRDefault="00E1675A" w:rsidP="00E167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74BE37" id="Pole tekstowe 7" o:spid="_x0000_s1027" type="#_x0000_t202" style="position:absolute;left:0;text-align:left;margin-left:4.6pt;margin-top:10.65pt;width:117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" filled="f" stroked="f" strokeweight=".5pt">
                <v:textbox>
                  <w:txbxContent>
                    <w:p w14:paraId="242B3220" w14:textId="77777777" w:rsidR="00E1675A" w:rsidRPr="009E5650" w:rsidRDefault="00E1675A" w:rsidP="00E1675A">
                      <w:pPr>
                        <w:spacing w:after="0" w:line="240" w:lineRule="auto"/>
                        <w:jc w:val="both"/>
                        <w:rPr>
                          <w:rFonts w:cs="Calibri"/>
                          <w:sz w:val="18"/>
                          <w:szCs w:val="18"/>
                        </w:rPr>
                      </w:pPr>
                      <w:r w:rsidRPr="009E5650">
                        <w:rPr>
                          <w:rFonts w:cs="Calibri"/>
                          <w:sz w:val="18"/>
                          <w:szCs w:val="18"/>
                        </w:rPr>
                        <w:t>Agnieszka Rynecka</w:t>
                      </w:r>
                    </w:p>
                    <w:p w14:paraId="282ECA12" w14:textId="77777777" w:rsidR="00E1675A" w:rsidRPr="009E5650" w:rsidRDefault="00E1675A" w:rsidP="00E1675A">
                      <w:pPr>
                        <w:spacing w:after="0" w:line="240" w:lineRule="auto"/>
                        <w:jc w:val="both"/>
                        <w:rPr>
                          <w:rFonts w:cs="Calibri"/>
                          <w:sz w:val="18"/>
                          <w:szCs w:val="18"/>
                        </w:rPr>
                      </w:pPr>
                      <w:proofErr w:type="spellStart"/>
                      <w:r w:rsidRPr="009E5650">
                        <w:rPr>
                          <w:rFonts w:cs="Calibri"/>
                          <w:sz w:val="18"/>
                          <w:szCs w:val="18"/>
                        </w:rPr>
                        <w:t>Museum&amp;PR</w:t>
                      </w:r>
                      <w:proofErr w:type="spellEnd"/>
                      <w:r w:rsidRPr="009E5650">
                        <w:rPr>
                          <w:rFonts w:cs="Calibri"/>
                          <w:sz w:val="18"/>
                          <w:szCs w:val="18"/>
                        </w:rPr>
                        <w:t xml:space="preserve"> Manager</w:t>
                      </w:r>
                    </w:p>
                    <w:p w14:paraId="260AE337" w14:textId="77777777" w:rsidR="00E1675A" w:rsidRPr="009E5650" w:rsidRDefault="00D40154" w:rsidP="00E1675A">
                      <w:pPr>
                        <w:spacing w:after="0" w:line="240" w:lineRule="auto"/>
                        <w:jc w:val="both"/>
                        <w:rPr>
                          <w:rStyle w:val="Hipercze"/>
                          <w:rFonts w:cs="Calibri"/>
                          <w:sz w:val="18"/>
                          <w:szCs w:val="18"/>
                        </w:rPr>
                      </w:pPr>
                      <w:hyperlink r:id="rId15" w:history="1">
                        <w:r w:rsidR="00E1675A" w:rsidRPr="009E5650">
                          <w:rPr>
                            <w:rStyle w:val="Hipercze"/>
                            <w:rFonts w:cs="Calibri"/>
                            <w:sz w:val="18"/>
                            <w:szCs w:val="18"/>
                          </w:rPr>
                          <w:t>agnieszka.rynecka@pvm.pl</w:t>
                        </w:r>
                      </w:hyperlink>
                    </w:p>
                    <w:p w14:paraId="0ABB842F" w14:textId="77777777" w:rsidR="00E1675A" w:rsidRPr="009E5650" w:rsidRDefault="00E1675A" w:rsidP="00E1675A">
                      <w:pPr>
                        <w:spacing w:after="0" w:line="240" w:lineRule="auto"/>
                        <w:jc w:val="both"/>
                        <w:rPr>
                          <w:rFonts w:cs="Calibri"/>
                          <w:sz w:val="18"/>
                          <w:szCs w:val="18"/>
                        </w:rPr>
                      </w:pPr>
                      <w:r w:rsidRPr="009E5650">
                        <w:rPr>
                          <w:rFonts w:cs="Calibri"/>
                          <w:sz w:val="18"/>
                          <w:szCs w:val="18"/>
                        </w:rPr>
                        <w:t>tel.: 515 015 381</w:t>
                      </w:r>
                    </w:p>
                    <w:p w14:paraId="56CAB253" w14:textId="77777777" w:rsidR="00E1675A" w:rsidRDefault="00E1675A" w:rsidP="00E1675A"/>
                  </w:txbxContent>
                </v:textbox>
              </v:shape>
            </w:pict>
          </mc:Fallback>
        </mc:AlternateContent>
      </w:r>
      <w:r w:rsidRPr="004E27F2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11BD3B" wp14:editId="15957E64">
                <wp:simplePos x="0" y="0"/>
                <wp:positionH relativeFrom="column">
                  <wp:posOffset>3953510</wp:posOffset>
                </wp:positionH>
                <wp:positionV relativeFrom="paragraph">
                  <wp:posOffset>135890</wp:posOffset>
                </wp:positionV>
                <wp:extent cx="1667510" cy="914400"/>
                <wp:effectExtent l="0" t="0" r="0" b="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751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E2C98E9" w14:textId="77777777" w:rsidR="00E1675A" w:rsidRPr="00B37ED7" w:rsidRDefault="00E1675A" w:rsidP="00E1675A">
                            <w:pPr>
                              <w:spacing w:after="0" w:line="240" w:lineRule="auto"/>
                              <w:jc w:val="both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B37ED7">
                              <w:rPr>
                                <w:bCs/>
                                <w:sz w:val="18"/>
                                <w:szCs w:val="18"/>
                              </w:rPr>
                              <w:t>Anna Wróblewska</w:t>
                            </w:r>
                          </w:p>
                          <w:p w14:paraId="1FF2EFBF" w14:textId="77777777" w:rsidR="00E1675A" w:rsidRPr="00B37ED7" w:rsidRDefault="00E1675A" w:rsidP="00E1675A">
                            <w:pPr>
                              <w:spacing w:after="0" w:line="240" w:lineRule="auto"/>
                              <w:jc w:val="both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B37ED7">
                              <w:rPr>
                                <w:bCs/>
                                <w:sz w:val="18"/>
                                <w:szCs w:val="18"/>
                              </w:rPr>
                              <w:t>Agencja PROJEKT 77</w:t>
                            </w:r>
                          </w:p>
                          <w:p w14:paraId="45E448B4" w14:textId="77777777" w:rsidR="00E1675A" w:rsidRPr="00B37ED7" w:rsidRDefault="00965E01" w:rsidP="00E1675A">
                            <w:pPr>
                              <w:spacing w:after="0" w:line="240" w:lineRule="auto"/>
                              <w:jc w:val="both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hyperlink r:id="rId16" w:history="1">
                              <w:r w:rsidR="00E1675A" w:rsidRPr="00B37ED7">
                                <w:rPr>
                                  <w:rStyle w:val="Hipercze"/>
                                  <w:bCs/>
                                  <w:sz w:val="18"/>
                                  <w:szCs w:val="18"/>
                                </w:rPr>
                                <w:t>anna.wroblewska@projekt77.pl</w:t>
                              </w:r>
                            </w:hyperlink>
                          </w:p>
                          <w:p w14:paraId="61C604D2" w14:textId="77777777" w:rsidR="00E1675A" w:rsidRDefault="00E1675A" w:rsidP="00E1675A">
                            <w:r w:rsidRPr="009E5650">
                              <w:rPr>
                                <w:rFonts w:cs="Calibri"/>
                                <w:sz w:val="18"/>
                                <w:szCs w:val="18"/>
                              </w:rPr>
                              <w:t>tel.: 512 454 089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11BD3B" id="Pole tekstowe 8" o:spid="_x0000_s1028" type="#_x0000_t202" style="position:absolute;left:0;text-align:left;margin-left:311.3pt;margin-top:10.7pt;width:131.3pt;height:1in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" filled="f" stroked="f" strokeweight=".5pt">
                <v:textbox>
                  <w:txbxContent>
                    <w:p w14:paraId="4E2C98E9" w14:textId="77777777" w:rsidR="00E1675A" w:rsidRPr="00B37ED7" w:rsidRDefault="00E1675A" w:rsidP="00E1675A">
                      <w:pPr>
                        <w:spacing w:after="0" w:line="240" w:lineRule="auto"/>
                        <w:jc w:val="both"/>
                        <w:rPr>
                          <w:bCs/>
                          <w:sz w:val="18"/>
                          <w:szCs w:val="18"/>
                        </w:rPr>
                      </w:pPr>
                      <w:r w:rsidRPr="00B37ED7">
                        <w:rPr>
                          <w:bCs/>
                          <w:sz w:val="18"/>
                          <w:szCs w:val="18"/>
                        </w:rPr>
                        <w:t>Anna Wróblewska</w:t>
                      </w:r>
                    </w:p>
                    <w:p w14:paraId="1FF2EFBF" w14:textId="77777777" w:rsidR="00E1675A" w:rsidRPr="00B37ED7" w:rsidRDefault="00E1675A" w:rsidP="00E1675A">
                      <w:pPr>
                        <w:spacing w:after="0" w:line="240" w:lineRule="auto"/>
                        <w:jc w:val="both"/>
                        <w:rPr>
                          <w:bCs/>
                          <w:sz w:val="18"/>
                          <w:szCs w:val="18"/>
                        </w:rPr>
                      </w:pPr>
                      <w:r w:rsidRPr="00B37ED7">
                        <w:rPr>
                          <w:bCs/>
                          <w:sz w:val="18"/>
                          <w:szCs w:val="18"/>
                        </w:rPr>
                        <w:t>Agencja PROJEKT 77</w:t>
                      </w:r>
                    </w:p>
                    <w:p w14:paraId="45E448B4" w14:textId="77777777" w:rsidR="00E1675A" w:rsidRPr="00B37ED7" w:rsidRDefault="00D40154" w:rsidP="00E1675A">
                      <w:pPr>
                        <w:spacing w:after="0" w:line="240" w:lineRule="auto"/>
                        <w:jc w:val="both"/>
                        <w:rPr>
                          <w:bCs/>
                          <w:sz w:val="18"/>
                          <w:szCs w:val="18"/>
                        </w:rPr>
                      </w:pPr>
                      <w:hyperlink r:id="rId17" w:history="1">
                        <w:r w:rsidR="00E1675A" w:rsidRPr="00B37ED7">
                          <w:rPr>
                            <w:rStyle w:val="Hipercze"/>
                            <w:bCs/>
                            <w:sz w:val="18"/>
                            <w:szCs w:val="18"/>
                          </w:rPr>
                          <w:t>anna.wroblewska@projekt77.pl</w:t>
                        </w:r>
                      </w:hyperlink>
                    </w:p>
                    <w:p w14:paraId="61C604D2" w14:textId="77777777" w:rsidR="00E1675A" w:rsidRDefault="00E1675A" w:rsidP="00E1675A">
                      <w:r w:rsidRPr="009E5650">
                        <w:rPr>
                          <w:rFonts w:cs="Calibri"/>
                          <w:sz w:val="18"/>
                          <w:szCs w:val="18"/>
                        </w:rPr>
                        <w:t>tel.: 512 454 089</w:t>
                      </w:r>
                    </w:p>
                  </w:txbxContent>
                </v:textbox>
              </v:shape>
            </w:pict>
          </mc:Fallback>
        </mc:AlternateContent>
      </w:r>
      <w:r w:rsidRPr="004E27F2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1E82D8" wp14:editId="648E5B01">
                <wp:simplePos x="0" y="0"/>
                <wp:positionH relativeFrom="column">
                  <wp:posOffset>2109470</wp:posOffset>
                </wp:positionH>
                <wp:positionV relativeFrom="paragraph">
                  <wp:posOffset>135890</wp:posOffset>
                </wp:positionV>
                <wp:extent cx="1508125" cy="914400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0812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FFB4F33" w14:textId="3FE233D5" w:rsidR="00E1675A" w:rsidRPr="00B37ED7" w:rsidRDefault="00E1675A" w:rsidP="00E1675A">
                            <w:pPr>
                              <w:spacing w:after="0" w:line="240" w:lineRule="auto"/>
                              <w:jc w:val="both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Patrycja Drabik</w:t>
                            </w:r>
                          </w:p>
                          <w:p w14:paraId="671A55B4" w14:textId="77777777" w:rsidR="00E1675A" w:rsidRPr="00B37ED7" w:rsidRDefault="00E1675A" w:rsidP="00E1675A">
                            <w:pPr>
                              <w:spacing w:after="0" w:line="240" w:lineRule="auto"/>
                              <w:jc w:val="both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B37ED7">
                              <w:rPr>
                                <w:bCs/>
                                <w:sz w:val="18"/>
                                <w:szCs w:val="18"/>
                              </w:rPr>
                              <w:t>Agencja PROJEKT 77</w:t>
                            </w:r>
                          </w:p>
                          <w:p w14:paraId="7856D618" w14:textId="3B45C56D" w:rsidR="00E1675A" w:rsidRPr="00B37ED7" w:rsidRDefault="00965E01" w:rsidP="00E1675A">
                            <w:pPr>
                              <w:spacing w:after="0" w:line="240" w:lineRule="auto"/>
                              <w:jc w:val="both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hyperlink r:id="rId18" w:history="1">
                              <w:r w:rsidR="00E1675A" w:rsidRPr="00CC659B">
                                <w:rPr>
                                  <w:rStyle w:val="Hipercze"/>
                                  <w:bCs/>
                                  <w:sz w:val="18"/>
                                  <w:szCs w:val="18"/>
                                </w:rPr>
                                <w:t>patrycja.drabik@projekt77.pl</w:t>
                              </w:r>
                            </w:hyperlink>
                          </w:p>
                          <w:p w14:paraId="366052A7" w14:textId="014D9D82" w:rsidR="00E1675A" w:rsidRDefault="00E1675A" w:rsidP="00E1675A">
                            <w:r w:rsidRPr="00B37ED7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tel.: </w:t>
                            </w:r>
                            <w:r w:rsidR="00D31878">
                              <w:rPr>
                                <w:bCs/>
                                <w:sz w:val="18"/>
                                <w:szCs w:val="18"/>
                              </w:rPr>
                              <w:t>503 830 505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1E82D8" id="Pole tekstowe 3" o:spid="_x0000_s1029" type="#_x0000_t202" style="position:absolute;left:0;text-align:left;margin-left:166.1pt;margin-top:10.7pt;width:118.75pt;height:1in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" filled="f" stroked="f" strokeweight=".5pt">
                <v:textbox>
                  <w:txbxContent>
                    <w:p w14:paraId="7FFB4F33" w14:textId="3FE233D5" w:rsidR="00E1675A" w:rsidRPr="00B37ED7" w:rsidRDefault="00E1675A" w:rsidP="00E1675A">
                      <w:pPr>
                        <w:spacing w:after="0" w:line="240" w:lineRule="auto"/>
                        <w:jc w:val="both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Patrycja Drabik</w:t>
                      </w:r>
                    </w:p>
                    <w:p w14:paraId="671A55B4" w14:textId="77777777" w:rsidR="00E1675A" w:rsidRPr="00B37ED7" w:rsidRDefault="00E1675A" w:rsidP="00E1675A">
                      <w:pPr>
                        <w:spacing w:after="0" w:line="240" w:lineRule="auto"/>
                        <w:jc w:val="both"/>
                        <w:rPr>
                          <w:bCs/>
                          <w:sz w:val="18"/>
                          <w:szCs w:val="18"/>
                        </w:rPr>
                      </w:pPr>
                      <w:r w:rsidRPr="00B37ED7">
                        <w:rPr>
                          <w:bCs/>
                          <w:sz w:val="18"/>
                          <w:szCs w:val="18"/>
                        </w:rPr>
                        <w:t>Agencja PROJEKT 77</w:t>
                      </w:r>
                    </w:p>
                    <w:p w14:paraId="7856D618" w14:textId="3B45C56D" w:rsidR="00E1675A" w:rsidRPr="00B37ED7" w:rsidRDefault="00D40154" w:rsidP="00E1675A">
                      <w:pPr>
                        <w:spacing w:after="0" w:line="240" w:lineRule="auto"/>
                        <w:jc w:val="both"/>
                        <w:rPr>
                          <w:bCs/>
                          <w:sz w:val="18"/>
                          <w:szCs w:val="18"/>
                        </w:rPr>
                      </w:pPr>
                      <w:hyperlink r:id="rId19" w:history="1">
                        <w:r w:rsidR="00E1675A" w:rsidRPr="00CC659B">
                          <w:rPr>
                            <w:rStyle w:val="Hipercze"/>
                            <w:bCs/>
                            <w:sz w:val="18"/>
                            <w:szCs w:val="18"/>
                          </w:rPr>
                          <w:t>patrycja.drabik@projekt77.pl</w:t>
                        </w:r>
                      </w:hyperlink>
                    </w:p>
                    <w:p w14:paraId="366052A7" w14:textId="014D9D82" w:rsidR="00E1675A" w:rsidRDefault="00E1675A" w:rsidP="00E1675A">
                      <w:r w:rsidRPr="00B37ED7">
                        <w:rPr>
                          <w:bCs/>
                          <w:sz w:val="18"/>
                          <w:szCs w:val="18"/>
                        </w:rPr>
                        <w:t xml:space="preserve">tel.: </w:t>
                      </w:r>
                      <w:r w:rsidR="00D31878">
                        <w:rPr>
                          <w:bCs/>
                          <w:sz w:val="18"/>
                          <w:szCs w:val="18"/>
                        </w:rPr>
                        <w:t>503 830 505</w:t>
                      </w:r>
                    </w:p>
                  </w:txbxContent>
                </v:textbox>
              </v:shape>
            </w:pict>
          </mc:Fallback>
        </mc:AlternateContent>
      </w:r>
    </w:p>
    <w:p w14:paraId="6346868F" w14:textId="77777777" w:rsidR="00E1675A" w:rsidRPr="004E27F2" w:rsidRDefault="00E1675A" w:rsidP="00E24987">
      <w:pPr>
        <w:spacing w:line="240" w:lineRule="auto"/>
        <w:jc w:val="both"/>
        <w:rPr>
          <w:rFonts w:cstheme="minorHAnsi"/>
          <w:bCs/>
          <w:sz w:val="24"/>
          <w:szCs w:val="24"/>
        </w:rPr>
      </w:pPr>
    </w:p>
    <w:p w14:paraId="4F3AEBB8" w14:textId="782B4D9D" w:rsidR="00E76C5B" w:rsidRPr="003B3036" w:rsidRDefault="00E76C5B" w:rsidP="00E24987">
      <w:pPr>
        <w:jc w:val="both"/>
      </w:pPr>
      <w:r w:rsidRPr="004E27F2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04D69D6" wp14:editId="68543514">
                <wp:simplePos x="0" y="0"/>
                <wp:positionH relativeFrom="margin">
                  <wp:posOffset>154305</wp:posOffset>
                </wp:positionH>
                <wp:positionV relativeFrom="paragraph">
                  <wp:posOffset>656590</wp:posOffset>
                </wp:positionV>
                <wp:extent cx="5429250" cy="2069465"/>
                <wp:effectExtent l="0" t="0" r="19050" b="26035"/>
                <wp:wrapSquare wrapText="bothSides"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206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C8FA9" w14:textId="0EF18B12" w:rsidR="005833C5" w:rsidRDefault="00E76C5B" w:rsidP="005833C5">
                            <w:pPr>
                              <w:pBdr>
                                <w:bottom w:val="single" w:sz="12" w:space="7" w:color="auto"/>
                              </w:pBdr>
                              <w:jc w:val="both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B37ED7">
                              <w:rPr>
                                <w:rFonts w:cs="Calibri"/>
                                <w:b/>
                                <w:color w:val="00B0F0"/>
                                <w:sz w:val="18"/>
                                <w:szCs w:val="18"/>
                              </w:rPr>
                              <w:t>Definicja Polskiej Wódki</w:t>
                            </w:r>
                            <w:r w:rsidRPr="00B37ED7">
                              <w:rPr>
                                <w:rFonts w:cs="Calibri"/>
                                <w:color w:val="00B0F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37ED7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precyzuje, że może być ona wytworzona jedynie z tradycyjnych polskich zbóż (żyto, jęczmień, owies, pszenica, pszenżyto) lub ziemniaków, a wszystkie etapy jej wytwarzania muszą odbywać się </w:t>
                            </w: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br/>
                            </w:r>
                            <w:r w:rsidRPr="00B37ED7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na terenie Polski. </w:t>
                            </w:r>
                          </w:p>
                          <w:p w14:paraId="2271CB89" w14:textId="14229D19" w:rsidR="00E76C5B" w:rsidRPr="00B37ED7" w:rsidRDefault="005833C5" w:rsidP="00E76C5B">
                            <w:pPr>
                              <w:jc w:val="both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Poza definicją </w:t>
                            </w:r>
                            <w:r w:rsidRPr="005833C5">
                              <w:rPr>
                                <w:rFonts w:cs="Calibri"/>
                                <w:sz w:val="18"/>
                                <w:szCs w:val="18"/>
                              </w:rPr>
                              <w:t>ty</w:t>
                            </w:r>
                            <w:r w:rsidR="00E76C5B" w:rsidRPr="005833C5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m, co wyróżnia Polską Wódkę, na tle innych tego typu trunków, jest droga od surowca z pola upraw do alkoholu dostępnego na sklepowych półkach. Produkcja przebiega w gorzelni, zakładzie rektyfikacji </w:t>
                            </w:r>
                            <w:r w:rsidR="00E76C5B" w:rsidRPr="005833C5">
                              <w:rPr>
                                <w:rFonts w:cs="Calibri"/>
                                <w:sz w:val="18"/>
                                <w:szCs w:val="18"/>
                              </w:rPr>
                              <w:br/>
                              <w:t>i produkcji wódek, gdzie nad całym procesem czuwa człowiek.</w:t>
                            </w:r>
                          </w:p>
                          <w:p w14:paraId="029A0A82" w14:textId="77777777" w:rsidR="00E76C5B" w:rsidRPr="00B37ED7" w:rsidRDefault="00E76C5B" w:rsidP="00E76C5B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37ED7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O zgodności alkoholu z definicją informuje umieszczony na butelce napis Polska Wódka / </w:t>
                            </w:r>
                            <w:proofErr w:type="spellStart"/>
                            <w:r w:rsidRPr="00B37ED7">
                              <w:rPr>
                                <w:rFonts w:cs="Calibri"/>
                                <w:sz w:val="18"/>
                                <w:szCs w:val="18"/>
                              </w:rPr>
                              <w:t>Polish</w:t>
                            </w:r>
                            <w:proofErr w:type="spellEnd"/>
                            <w:r w:rsidRPr="00B37ED7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37ED7">
                              <w:rPr>
                                <w:rFonts w:cs="Calibri"/>
                                <w:sz w:val="18"/>
                                <w:szCs w:val="18"/>
                              </w:rPr>
                              <w:t>Vodka</w:t>
                            </w:r>
                            <w:proofErr w:type="spellEnd"/>
                            <w:r w:rsidRPr="00B37ED7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. Warto również wiedzieć, że Polska Wódka jest Chronionym Oznaczeniem Geograficznym, dlatego wódki stosujące </w:t>
                            </w: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br/>
                            </w:r>
                            <w:r w:rsidRPr="00B37ED7">
                              <w:rPr>
                                <w:rFonts w:cs="Calibri"/>
                                <w:sz w:val="18"/>
                                <w:szCs w:val="18"/>
                              </w:rPr>
                              <w:t>to oznaczenie, to gwarancja unikatowego charakteru oraz wielowiekowej tradycji związanej z polskimi ziemiami, jak również wysokiej jakości produktu.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4D69D6" id="Pole tekstowe 217" o:spid="_x0000_s1030" type="#_x0000_t202" style="position:absolute;left:0;text-align:left;margin-left:12.15pt;margin-top:51.7pt;width:427.5pt;height:162.9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" strokecolor="#00b0f0">
                <v:textbox>
                  <w:txbxContent>
                    <w:p w14:paraId="639C8FA9" w14:textId="0EF18B12" w:rsidR="005833C5" w:rsidRDefault="00E76C5B" w:rsidP="005833C5">
                      <w:pPr>
                        <w:pBdr>
                          <w:bottom w:val="single" w:sz="12" w:space="7" w:color="auto"/>
                        </w:pBdr>
                        <w:jc w:val="both"/>
                        <w:rPr>
                          <w:rFonts w:cs="Calibri"/>
                          <w:sz w:val="18"/>
                          <w:szCs w:val="18"/>
                        </w:rPr>
                      </w:pPr>
                      <w:r w:rsidRPr="00B37ED7">
                        <w:rPr>
                          <w:rFonts w:cs="Calibri"/>
                          <w:b/>
                          <w:color w:val="00B0F0"/>
                          <w:sz w:val="18"/>
                          <w:szCs w:val="18"/>
                        </w:rPr>
                        <w:t>Definicja Polskiej Wódki</w:t>
                      </w:r>
                      <w:r w:rsidRPr="00B37ED7">
                        <w:rPr>
                          <w:rFonts w:cs="Calibri"/>
                          <w:color w:val="00B0F0"/>
                          <w:sz w:val="18"/>
                          <w:szCs w:val="18"/>
                        </w:rPr>
                        <w:t xml:space="preserve"> </w:t>
                      </w:r>
                      <w:r w:rsidRPr="00B37ED7">
                        <w:rPr>
                          <w:rFonts w:cs="Calibri"/>
                          <w:sz w:val="18"/>
                          <w:szCs w:val="18"/>
                        </w:rPr>
                        <w:t xml:space="preserve">precyzuje, że może być ona wytworzona jedynie z tradycyjnych polskich zbóż (żyto, jęczmień, owies, pszenica, pszenżyto) lub ziemniaków, a wszystkie etapy jej wytwarzania muszą odbywać się </w:t>
                      </w:r>
                      <w:r>
                        <w:rPr>
                          <w:rFonts w:cs="Calibri"/>
                          <w:sz w:val="18"/>
                          <w:szCs w:val="18"/>
                        </w:rPr>
                        <w:br/>
                      </w:r>
                      <w:r w:rsidRPr="00B37ED7">
                        <w:rPr>
                          <w:rFonts w:cs="Calibri"/>
                          <w:sz w:val="18"/>
                          <w:szCs w:val="18"/>
                        </w:rPr>
                        <w:t xml:space="preserve">na terenie Polski. </w:t>
                      </w:r>
                    </w:p>
                    <w:p w14:paraId="2271CB89" w14:textId="14229D19" w:rsidR="00E76C5B" w:rsidRPr="00B37ED7" w:rsidRDefault="005833C5" w:rsidP="00E76C5B">
                      <w:pPr>
                        <w:jc w:val="both"/>
                        <w:rPr>
                          <w:rFonts w:cs="Calibri"/>
                          <w:sz w:val="18"/>
                          <w:szCs w:val="18"/>
                        </w:rPr>
                      </w:pPr>
                      <w:r>
                        <w:rPr>
                          <w:rFonts w:cs="Calibri"/>
                          <w:sz w:val="18"/>
                          <w:szCs w:val="18"/>
                        </w:rPr>
                        <w:t xml:space="preserve">Poza definicją </w:t>
                      </w:r>
                      <w:r w:rsidRPr="005833C5">
                        <w:rPr>
                          <w:rFonts w:cs="Calibri"/>
                          <w:sz w:val="18"/>
                          <w:szCs w:val="18"/>
                        </w:rPr>
                        <w:t>ty</w:t>
                      </w:r>
                      <w:r w:rsidR="00E76C5B" w:rsidRPr="005833C5">
                        <w:rPr>
                          <w:rFonts w:cs="Calibri"/>
                          <w:sz w:val="18"/>
                          <w:szCs w:val="18"/>
                        </w:rPr>
                        <w:t xml:space="preserve">m, co wyróżnia Polską Wódkę, na tle innych tego typu trunków, jest droga od surowca z pola upraw do alkoholu dostępnego na sklepowych półkach. Produkcja przebiega w gorzelni, zakładzie rektyfikacji </w:t>
                      </w:r>
                      <w:r w:rsidR="00E76C5B" w:rsidRPr="005833C5">
                        <w:rPr>
                          <w:rFonts w:cs="Calibri"/>
                          <w:sz w:val="18"/>
                          <w:szCs w:val="18"/>
                        </w:rPr>
                        <w:br/>
                        <w:t>i produkcji wódek, gdzie nad całym procesem czuwa człowiek.</w:t>
                      </w:r>
                    </w:p>
                    <w:p w14:paraId="029A0A82" w14:textId="77777777" w:rsidR="00E76C5B" w:rsidRPr="00B37ED7" w:rsidRDefault="00E76C5B" w:rsidP="00E76C5B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B37ED7">
                        <w:rPr>
                          <w:rFonts w:cs="Calibri"/>
                          <w:sz w:val="18"/>
                          <w:szCs w:val="18"/>
                        </w:rPr>
                        <w:t xml:space="preserve">O zgodności alkoholu z definicją informuje umieszczony na butelce napis Polska Wódka / </w:t>
                      </w:r>
                      <w:proofErr w:type="spellStart"/>
                      <w:r w:rsidRPr="00B37ED7">
                        <w:rPr>
                          <w:rFonts w:cs="Calibri"/>
                          <w:sz w:val="18"/>
                          <w:szCs w:val="18"/>
                        </w:rPr>
                        <w:t>Polish</w:t>
                      </w:r>
                      <w:proofErr w:type="spellEnd"/>
                      <w:r w:rsidRPr="00B37ED7">
                        <w:rPr>
                          <w:rFonts w:cs="Calibr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37ED7">
                        <w:rPr>
                          <w:rFonts w:cs="Calibri"/>
                          <w:sz w:val="18"/>
                          <w:szCs w:val="18"/>
                        </w:rPr>
                        <w:t>Vodka</w:t>
                      </w:r>
                      <w:proofErr w:type="spellEnd"/>
                      <w:r w:rsidRPr="00B37ED7">
                        <w:rPr>
                          <w:rFonts w:cs="Calibri"/>
                          <w:sz w:val="18"/>
                          <w:szCs w:val="18"/>
                        </w:rPr>
                        <w:t xml:space="preserve">. Warto również wiedzieć, że Polska Wódka jest Chronionym Oznaczeniem Geograficznym, dlatego wódki stosujące </w:t>
                      </w:r>
                      <w:r>
                        <w:rPr>
                          <w:rFonts w:cs="Calibri"/>
                          <w:sz w:val="18"/>
                          <w:szCs w:val="18"/>
                        </w:rPr>
                        <w:br/>
                      </w:r>
                      <w:r w:rsidRPr="00B37ED7">
                        <w:rPr>
                          <w:rFonts w:cs="Calibri"/>
                          <w:sz w:val="18"/>
                          <w:szCs w:val="18"/>
                        </w:rPr>
                        <w:t>to oznaczenie, to gwarancja unikatowego charakteru oraz wielowiekowej tradycji związanej z polskimi ziemiami, jak również wysokiej jakości produktu.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76C5B" w:rsidRPr="003B3036" w:rsidSect="00174BAB">
      <w:head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2272338" w16cex:dateUtc="2020-03-26T11:48:00Z"/>
  <w16cex:commentExtensible w16cex:durableId="2227238D" w16cex:dateUtc="2020-03-26T11:50:00Z"/>
  <w16cex:commentExtensible w16cex:durableId="22272364" w16cex:dateUtc="2020-03-26T11:49:00Z"/>
  <w16cex:commentExtensible w16cex:durableId="222724DD" w16cex:dateUtc="2020-03-26T11:55:00Z"/>
  <w16cex:commentExtensible w16cex:durableId="4ACF1720" w16cex:dateUtc="2020-03-26T14:23:08.511Z"/>
  <w16cex:commentExtensible w16cex:durableId="570B79BB" w16cex:dateUtc="2020-03-26T14:26:40.822Z"/>
  <w16cex:commentExtensible w16cex:durableId="5268057E" w16cex:dateUtc="2020-03-26T14:32:14.447Z"/>
  <w16cex:commentExtensible w16cex:durableId="31982121" w16cex:dateUtc="2020-03-26T14:36:32.89Z"/>
  <w16cex:commentExtensible w16cex:durableId="7348BF99" w16cex:dateUtc="2020-03-26T14:37:43.361Z"/>
  <w16cex:commentExtensible w16cex:durableId="093C4592" w16cex:dateUtc="2020-03-31T10:23:36.191Z"/>
  <w16cex:commentExtensible w16cex:durableId="713E0229" w16cex:dateUtc="2020-03-31T10:35:34.091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0C7155" w14:textId="77777777" w:rsidR="00965E01" w:rsidRDefault="00965E01" w:rsidP="00B24A3C">
      <w:pPr>
        <w:spacing w:after="0" w:line="240" w:lineRule="auto"/>
      </w:pPr>
      <w:r>
        <w:separator/>
      </w:r>
    </w:p>
  </w:endnote>
  <w:endnote w:type="continuationSeparator" w:id="0">
    <w:p w14:paraId="2A5A0D7E" w14:textId="77777777" w:rsidR="00965E01" w:rsidRDefault="00965E01" w:rsidP="00B24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312F4E" w14:textId="77777777" w:rsidR="00965E01" w:rsidRDefault="00965E01" w:rsidP="00B24A3C">
      <w:pPr>
        <w:spacing w:after="0" w:line="240" w:lineRule="auto"/>
      </w:pPr>
      <w:r>
        <w:separator/>
      </w:r>
    </w:p>
  </w:footnote>
  <w:footnote w:type="continuationSeparator" w:id="0">
    <w:p w14:paraId="4C21AEB0" w14:textId="77777777" w:rsidR="00965E01" w:rsidRDefault="00965E01" w:rsidP="00B24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C56E9" w14:textId="13116391" w:rsidR="00C07DC8" w:rsidRPr="00C07DC8" w:rsidRDefault="00C07DC8" w:rsidP="00C07DC8">
    <w:pPr>
      <w:pStyle w:val="Nagwek"/>
      <w:jc w:val="right"/>
    </w:pPr>
    <w:r>
      <w:rPr>
        <w:noProof/>
        <w:lang w:eastAsia="pl-PL"/>
      </w:rPr>
      <w:drawing>
        <wp:inline distT="0" distB="0" distL="0" distR="0" wp14:anchorId="1D256CF2" wp14:editId="3FD14D64">
          <wp:extent cx="967740" cy="537762"/>
          <wp:effectExtent l="0" t="0" r="3810" b="0"/>
          <wp:docPr id="5" name="Obraz 2" descr="https://scontent-frt3-2.xx.fbcdn.net/v/t1.15752-9/32761397_1670813099621040_6966357587411337216_n.png?_nc_cat=0&amp;oh=183932202a13266c8eb0e003825d3043&amp;oe=5B8A2F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content-frt3-2.xx.fbcdn.net/v/t1.15752-9/32761397_1670813099621040_6966357587411337216_n.png?_nc_cat=0&amp;oh=183932202a13266c8eb0e003825d3043&amp;oe=5B8A2F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312" cy="539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35EE8"/>
    <w:multiLevelType w:val="hybridMultilevel"/>
    <w:tmpl w:val="6ECC1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CC73B1"/>
    <w:multiLevelType w:val="hybridMultilevel"/>
    <w:tmpl w:val="2B163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995D07"/>
    <w:multiLevelType w:val="hybridMultilevel"/>
    <w:tmpl w:val="64882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AA7377"/>
    <w:multiLevelType w:val="hybridMultilevel"/>
    <w:tmpl w:val="FF142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019"/>
    <w:rsid w:val="00010187"/>
    <w:rsid w:val="000376F3"/>
    <w:rsid w:val="00053C2F"/>
    <w:rsid w:val="00075140"/>
    <w:rsid w:val="00084CD8"/>
    <w:rsid w:val="000B243F"/>
    <w:rsid w:val="00100EA7"/>
    <w:rsid w:val="00174BAB"/>
    <w:rsid w:val="00175750"/>
    <w:rsid w:val="00177654"/>
    <w:rsid w:val="00185BBA"/>
    <w:rsid w:val="001C0278"/>
    <w:rsid w:val="001C2F8E"/>
    <w:rsid w:val="001C72A9"/>
    <w:rsid w:val="001F1700"/>
    <w:rsid w:val="001F4575"/>
    <w:rsid w:val="001F78D1"/>
    <w:rsid w:val="001F7956"/>
    <w:rsid w:val="00210653"/>
    <w:rsid w:val="00210704"/>
    <w:rsid w:val="00240294"/>
    <w:rsid w:val="00274DA4"/>
    <w:rsid w:val="00290151"/>
    <w:rsid w:val="0029549B"/>
    <w:rsid w:val="002A23C6"/>
    <w:rsid w:val="002B137B"/>
    <w:rsid w:val="002C7E00"/>
    <w:rsid w:val="002E16F4"/>
    <w:rsid w:val="002E4CEE"/>
    <w:rsid w:val="002F3514"/>
    <w:rsid w:val="0030665C"/>
    <w:rsid w:val="0031123C"/>
    <w:rsid w:val="00323477"/>
    <w:rsid w:val="0032566C"/>
    <w:rsid w:val="003668D0"/>
    <w:rsid w:val="0038106C"/>
    <w:rsid w:val="003B1476"/>
    <w:rsid w:val="003B3036"/>
    <w:rsid w:val="003C3A89"/>
    <w:rsid w:val="003C4526"/>
    <w:rsid w:val="003E2EC7"/>
    <w:rsid w:val="003E36F3"/>
    <w:rsid w:val="003F2283"/>
    <w:rsid w:val="00417A9E"/>
    <w:rsid w:val="0042118F"/>
    <w:rsid w:val="00434019"/>
    <w:rsid w:val="00452EB2"/>
    <w:rsid w:val="00464F95"/>
    <w:rsid w:val="00483C32"/>
    <w:rsid w:val="004914F2"/>
    <w:rsid w:val="00494865"/>
    <w:rsid w:val="004C5102"/>
    <w:rsid w:val="004E7409"/>
    <w:rsid w:val="004F18A8"/>
    <w:rsid w:val="004F1EC0"/>
    <w:rsid w:val="004F77A5"/>
    <w:rsid w:val="00532005"/>
    <w:rsid w:val="0054342A"/>
    <w:rsid w:val="0055140D"/>
    <w:rsid w:val="00577336"/>
    <w:rsid w:val="00581D3D"/>
    <w:rsid w:val="005833C5"/>
    <w:rsid w:val="005A219C"/>
    <w:rsid w:val="005B1745"/>
    <w:rsid w:val="005E191E"/>
    <w:rsid w:val="005E195B"/>
    <w:rsid w:val="005F3EAE"/>
    <w:rsid w:val="00605C39"/>
    <w:rsid w:val="006116F9"/>
    <w:rsid w:val="00645E86"/>
    <w:rsid w:val="0067019A"/>
    <w:rsid w:val="00673936"/>
    <w:rsid w:val="00692325"/>
    <w:rsid w:val="006B75A0"/>
    <w:rsid w:val="006C124C"/>
    <w:rsid w:val="006E154D"/>
    <w:rsid w:val="006E76CE"/>
    <w:rsid w:val="007116BB"/>
    <w:rsid w:val="0071673F"/>
    <w:rsid w:val="0072098B"/>
    <w:rsid w:val="00725108"/>
    <w:rsid w:val="00751FB5"/>
    <w:rsid w:val="0076061B"/>
    <w:rsid w:val="00770935"/>
    <w:rsid w:val="007905CF"/>
    <w:rsid w:val="007959F0"/>
    <w:rsid w:val="007A3B67"/>
    <w:rsid w:val="007C0804"/>
    <w:rsid w:val="007D5D50"/>
    <w:rsid w:val="007E52F3"/>
    <w:rsid w:val="007F6C7B"/>
    <w:rsid w:val="00814CEE"/>
    <w:rsid w:val="00820978"/>
    <w:rsid w:val="0083481E"/>
    <w:rsid w:val="00845E7C"/>
    <w:rsid w:val="00846916"/>
    <w:rsid w:val="00880105"/>
    <w:rsid w:val="00916ACE"/>
    <w:rsid w:val="00917A4F"/>
    <w:rsid w:val="00932237"/>
    <w:rsid w:val="009425E5"/>
    <w:rsid w:val="00955418"/>
    <w:rsid w:val="00956F57"/>
    <w:rsid w:val="00965E01"/>
    <w:rsid w:val="009667F4"/>
    <w:rsid w:val="0097204F"/>
    <w:rsid w:val="0098262A"/>
    <w:rsid w:val="009B07DA"/>
    <w:rsid w:val="009D56F4"/>
    <w:rsid w:val="009E0A98"/>
    <w:rsid w:val="009E2AF3"/>
    <w:rsid w:val="009E7797"/>
    <w:rsid w:val="009F423D"/>
    <w:rsid w:val="00A201C0"/>
    <w:rsid w:val="00A20B9C"/>
    <w:rsid w:val="00A4576D"/>
    <w:rsid w:val="00A4738E"/>
    <w:rsid w:val="00A4764A"/>
    <w:rsid w:val="00A53538"/>
    <w:rsid w:val="00A56E6A"/>
    <w:rsid w:val="00A624C8"/>
    <w:rsid w:val="00A64499"/>
    <w:rsid w:val="00A94955"/>
    <w:rsid w:val="00AA05E2"/>
    <w:rsid w:val="00AA29D2"/>
    <w:rsid w:val="00AA5437"/>
    <w:rsid w:val="00AC1F15"/>
    <w:rsid w:val="00AC5DE5"/>
    <w:rsid w:val="00AC7666"/>
    <w:rsid w:val="00AD715E"/>
    <w:rsid w:val="00AF634A"/>
    <w:rsid w:val="00B16234"/>
    <w:rsid w:val="00B16BA8"/>
    <w:rsid w:val="00B24A3C"/>
    <w:rsid w:val="00B66CFB"/>
    <w:rsid w:val="00B80201"/>
    <w:rsid w:val="00B84761"/>
    <w:rsid w:val="00B908FD"/>
    <w:rsid w:val="00C07DC8"/>
    <w:rsid w:val="00C2546E"/>
    <w:rsid w:val="00C26E0A"/>
    <w:rsid w:val="00C35281"/>
    <w:rsid w:val="00C62C30"/>
    <w:rsid w:val="00C640B9"/>
    <w:rsid w:val="00C8264D"/>
    <w:rsid w:val="00C83E96"/>
    <w:rsid w:val="00C961EA"/>
    <w:rsid w:val="00CA5D49"/>
    <w:rsid w:val="00CB3F19"/>
    <w:rsid w:val="00CC7369"/>
    <w:rsid w:val="00CD6A28"/>
    <w:rsid w:val="00CF6A09"/>
    <w:rsid w:val="00D00A7D"/>
    <w:rsid w:val="00D31878"/>
    <w:rsid w:val="00D40154"/>
    <w:rsid w:val="00D51975"/>
    <w:rsid w:val="00D564BF"/>
    <w:rsid w:val="00D775F1"/>
    <w:rsid w:val="00DB51A4"/>
    <w:rsid w:val="00DD2EAF"/>
    <w:rsid w:val="00DE450A"/>
    <w:rsid w:val="00DF31C3"/>
    <w:rsid w:val="00E02276"/>
    <w:rsid w:val="00E0493E"/>
    <w:rsid w:val="00E1675A"/>
    <w:rsid w:val="00E22B58"/>
    <w:rsid w:val="00E24987"/>
    <w:rsid w:val="00E305F9"/>
    <w:rsid w:val="00E62DFD"/>
    <w:rsid w:val="00E63573"/>
    <w:rsid w:val="00E76C5B"/>
    <w:rsid w:val="00E77705"/>
    <w:rsid w:val="00E81CB1"/>
    <w:rsid w:val="00E8737D"/>
    <w:rsid w:val="00E90927"/>
    <w:rsid w:val="00EC5B0E"/>
    <w:rsid w:val="00EC7026"/>
    <w:rsid w:val="00F0481C"/>
    <w:rsid w:val="00F05545"/>
    <w:rsid w:val="00F11C09"/>
    <w:rsid w:val="00F73341"/>
    <w:rsid w:val="00F773FD"/>
    <w:rsid w:val="00F775CC"/>
    <w:rsid w:val="00F868FA"/>
    <w:rsid w:val="00FB1C68"/>
    <w:rsid w:val="00FE5907"/>
    <w:rsid w:val="491B57FB"/>
    <w:rsid w:val="734DF1E0"/>
    <w:rsid w:val="7BA1E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C31E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B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124C"/>
    <w:rPr>
      <w:color w:val="0000FF" w:themeColor="hyperlink"/>
      <w:u w:val="single"/>
    </w:rPr>
  </w:style>
  <w:style w:type="character" w:customStyle="1" w:styleId="body">
    <w:name w:val="body"/>
    <w:basedOn w:val="Domylnaczcionkaakapitu"/>
    <w:rsid w:val="009E2AF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4A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4A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4A3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1E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61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61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61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61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61E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107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7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DC8"/>
  </w:style>
  <w:style w:type="paragraph" w:styleId="Stopka">
    <w:name w:val="footer"/>
    <w:basedOn w:val="Normalny"/>
    <w:link w:val="StopkaZnak"/>
    <w:uiPriority w:val="99"/>
    <w:unhideWhenUsed/>
    <w:rsid w:val="00C07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DC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1675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B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124C"/>
    <w:rPr>
      <w:color w:val="0000FF" w:themeColor="hyperlink"/>
      <w:u w:val="single"/>
    </w:rPr>
  </w:style>
  <w:style w:type="character" w:customStyle="1" w:styleId="body">
    <w:name w:val="body"/>
    <w:basedOn w:val="Domylnaczcionkaakapitu"/>
    <w:rsid w:val="009E2AF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4A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4A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4A3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1E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61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61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61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61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61E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107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7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DC8"/>
  </w:style>
  <w:style w:type="paragraph" w:styleId="Stopka">
    <w:name w:val="footer"/>
    <w:basedOn w:val="Normalny"/>
    <w:link w:val="StopkaZnak"/>
    <w:uiPriority w:val="99"/>
    <w:unhideWhenUsed/>
    <w:rsid w:val="00C07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DC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167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4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87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7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77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yperlink" Target="mailto:patrycja.drabik@projekt77.p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0.jpeg"/><Relationship Id="rId17" Type="http://schemas.openxmlformats.org/officeDocument/2006/relationships/hyperlink" Target="mailto:anna.wroblewska@projekt77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nna.wroblewska@projekt77.p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yperlink" Target="mailto:agnieszka.rynecka@pvm.pl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patrycja.drabik@projekt77.pl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agnieszka.rynecka@pvm.pl" TargetMode="External"/><Relationship Id="rId22" Type="http://schemas.openxmlformats.org/officeDocument/2006/relationships/theme" Target="theme/theme1.xml"/><Relationship Id="rId30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5F7223C006124C8692D2BE0C3FFE97" ma:contentTypeVersion="7" ma:contentTypeDescription="Create a new document." ma:contentTypeScope="" ma:versionID="63b34e6e5bd5b5265c4dc90c259d33a7">
  <xsd:schema xmlns:xsd="http://www.w3.org/2001/XMLSchema" xmlns:xs="http://www.w3.org/2001/XMLSchema" xmlns:p="http://schemas.microsoft.com/office/2006/metadata/properties" xmlns:ns3="1e639bea-3c02-42b7-b864-83f9c76488e3" targetNamespace="http://schemas.microsoft.com/office/2006/metadata/properties" ma:root="true" ma:fieldsID="b5827ea2684e9fc392b73925faa29d57" ns3:_="">
    <xsd:import namespace="1e639bea-3c02-42b7-b864-83f9c76488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39bea-3c02-42b7-b864-83f9c7648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18951F-9BE7-4649-AF05-6FE1DECF37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639bea-3c02-42b7-b864-83f9c76488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F199D3-677F-4966-9FCB-30D329CFB2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3EFE4C-4C26-40DF-91F6-A6949C16EC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1179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Parynia</dc:creator>
  <cp:lastModifiedBy>Parynia</cp:lastModifiedBy>
  <cp:revision>2</cp:revision>
  <cp:lastPrinted>2020-03-27T11:19:00Z</cp:lastPrinted>
  <dcterms:created xsi:type="dcterms:W3CDTF">2020-04-07T14:52:00Z</dcterms:created>
  <dcterms:modified xsi:type="dcterms:W3CDTF">2020-04-07T14:52:00Z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0x0101005D5F7223C006124C8692D2BE0C3FFE97</vt:lpwstr>
  </property>
</Properties>
</file>